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6"/>
        </w:tabs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/>
        </w:rPr>
        <w:t>附件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1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黑体" w:eastAsia="仿宋_GB2312"/>
          <w:b/>
          <w:sz w:val="32"/>
          <w:szCs w:val="32"/>
        </w:rPr>
        <w:t>2020-20</w:t>
      </w:r>
      <w:r>
        <w:rPr>
          <w:rFonts w:hint="eastAsia" w:ascii="仿宋_GB2312" w:hAnsi="黑体" w:eastAsia="仿宋_GB2312"/>
          <w:b/>
          <w:sz w:val="32"/>
          <w:szCs w:val="32"/>
          <w:lang w:val="en-US"/>
        </w:rPr>
        <w:t>21</w:t>
      </w:r>
      <w:r>
        <w:rPr>
          <w:rFonts w:hint="eastAsia" w:ascii="仿宋_GB2312" w:hAnsi="黑体" w:eastAsia="仿宋_GB2312"/>
          <w:b/>
          <w:sz w:val="32"/>
          <w:szCs w:val="32"/>
        </w:rPr>
        <w:t>学年星级学院记者团报名表</w:t>
      </w:r>
    </w:p>
    <w:bookmarkEnd w:id="0"/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084"/>
        <w:gridCol w:w="1620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3084" w:type="dxa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729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08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firstLine="137" w:firstLineChars="49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729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况</w:t>
            </w:r>
          </w:p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33" w:type="dxa"/>
            <w:gridSpan w:val="3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特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色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500" w:lineRule="exact"/>
              <w:ind w:firstLine="560" w:firstLineChars="200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33" w:type="dxa"/>
            <w:gridSpan w:val="3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团委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33" w:type="dxa"/>
            <w:gridSpan w:val="3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4620" w:firstLineChars="1650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盖章</w:t>
            </w:r>
          </w:p>
        </w:tc>
      </w:tr>
    </w:tbl>
    <w:p>
      <w:pPr>
        <w:spacing w:line="440" w:lineRule="exact"/>
        <w:jc w:val="both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（可另行加页）</w:t>
      </w:r>
    </w:p>
    <w:p>
      <w:pPr>
        <w:widowControl/>
        <w:spacing w:line="500" w:lineRule="exact"/>
        <w:ind w:firstLine="480" w:firstLineChars="200"/>
        <w:jc w:val="both"/>
      </w:pPr>
      <w:r>
        <w:rPr>
          <w:rFonts w:hint="eastAsia" w:ascii="仿宋_GB2312" w:eastAsia="仿宋_GB2312"/>
          <w:bCs/>
          <w:sz w:val="24"/>
        </w:rPr>
        <w:t>备注：表格请于</w:t>
      </w:r>
      <w:r>
        <w:rPr>
          <w:rFonts w:hint="eastAsia" w:ascii="仿宋_GB2312" w:eastAsia="仿宋_GB2312"/>
          <w:b/>
          <w:sz w:val="24"/>
        </w:rPr>
        <w:t>4月</w:t>
      </w:r>
      <w:r>
        <w:rPr>
          <w:rFonts w:ascii="仿宋_GB2312" w:eastAsia="仿宋_GB2312"/>
          <w:b/>
          <w:sz w:val="24"/>
        </w:rPr>
        <w:t>1</w:t>
      </w:r>
      <w:r>
        <w:rPr>
          <w:rFonts w:hint="eastAsia" w:ascii="仿宋_GB2312" w:eastAsia="仿宋_GB2312"/>
          <w:b/>
          <w:sz w:val="24"/>
          <w:lang w:val="en-US"/>
        </w:rPr>
        <w:t>9</w:t>
      </w:r>
      <w:r>
        <w:rPr>
          <w:rFonts w:hint="eastAsia" w:ascii="仿宋_GB2312" w:eastAsia="仿宋_GB2312"/>
          <w:b/>
          <w:sz w:val="24"/>
        </w:rPr>
        <w:t>日</w:t>
      </w:r>
      <w:r>
        <w:rPr>
          <w:rFonts w:hint="eastAsia" w:ascii="仿宋_GB2312" w:eastAsia="仿宋_GB2312"/>
          <w:bCs/>
          <w:sz w:val="24"/>
        </w:rPr>
        <w:t>前发送到</w:t>
      </w:r>
      <w:r>
        <w:rPr>
          <w:rFonts w:hint="eastAsia" w:ascii="仿宋_GB2312" w:hAnsi="黑体" w:eastAsia="仿宋_GB2312"/>
          <w:sz w:val="28"/>
          <w:szCs w:val="28"/>
        </w:rPr>
        <w:t>fjsdtwtx@163.com</w:t>
      </w:r>
      <w:r>
        <w:rPr>
          <w:rFonts w:hint="eastAsia" w:ascii="仿宋_GB2312" w:eastAsia="仿宋_GB2312"/>
          <w:bCs/>
          <w:sz w:val="24"/>
        </w:rPr>
        <w:t>。纸质表格及相关材料请于</w:t>
      </w:r>
      <w:r>
        <w:rPr>
          <w:rFonts w:hint="eastAsia" w:ascii="仿宋_GB2312" w:eastAsia="仿宋_GB2312"/>
          <w:b/>
          <w:sz w:val="24"/>
        </w:rPr>
        <w:t>4月19日前交至校团委楼青通办公室203。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34257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0554"/>
    <w:rsid w:val="5B31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2021-04-08T03:17:00Z</dcterms:created>
  <dc:creator>lenovo</dc:creator>
  <cp:lastModifiedBy>lenovo</cp:lastModifiedBy>
  <dcterms:modified xsi:type="dcterms:W3CDTF">2021-04-08T03:20:35Z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