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福建师范大学志愿服务示范项目提名</w:t>
      </w:r>
      <w:r>
        <w:rPr>
          <w:rFonts w:hint="eastAsia" w:ascii="黑体" w:hAnsi="黑体" w:eastAsia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上一届前十五名）</w:t>
      </w:r>
      <w:bookmarkStart w:id="18" w:name="_GoBack"/>
      <w:bookmarkEnd w:id="18"/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2476"/>
        <w:gridCol w:w="3078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序号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组织单位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项目名称</w:t>
            </w:r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bookmarkStart w:id="0" w:name="_Hlk3471754"/>
            <w:r>
              <w:rPr>
                <w:rFonts w:hint="eastAsia" w:ascii="仿宋_GB2312" w:hAnsi="黑体" w:eastAsia="仿宋_GB2312"/>
                <w:sz w:val="28"/>
                <w:szCs w:val="28"/>
              </w:rPr>
              <w:t>体育科学学院</w:t>
            </w:r>
            <w:bookmarkEnd w:id="0"/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bookmarkStart w:id="1" w:name="_Hlk3471763"/>
            <w:r>
              <w:rPr>
                <w:rFonts w:hint="eastAsia" w:ascii="仿宋_GB2312" w:hAnsi="黑体" w:eastAsia="仿宋_GB2312"/>
                <w:sz w:val="28"/>
                <w:szCs w:val="28"/>
              </w:rPr>
              <w:t>Bridge助残志愿服务</w:t>
            </w:r>
            <w:bookmarkEnd w:id="1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阳光助残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2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2" w:name="_Hlk3471772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教育学院、教师教育学院</w:t>
            </w:r>
            <w:bookmarkEnd w:id="2"/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3" w:name="_Hlk3471782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“点亮星光，助残同行”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系列志愿活动</w:t>
            </w:r>
            <w:bookmarkEnd w:id="3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阳光助残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3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4" w:name="_Hlk3471793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环境科学与工程学院</w:t>
            </w:r>
            <w:bookmarkEnd w:id="4"/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5" w:name="_Hlk3471802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保护福建水源地，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环境学子环保梦</w:t>
            </w:r>
            <w:bookmarkEnd w:id="5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环境保护与节水护水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4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6" w:name="_Hlk3471812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校</w:t>
            </w:r>
            <w:bookmarkEnd w:id="6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青年志愿者协会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7" w:name="_Hlk3471819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“小手拉大手，共绘中国梦”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互联网+乡村少年宫</w:t>
            </w:r>
            <w:bookmarkEnd w:id="7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其他领域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5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8" w:name="_Hlk3473449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化学与材料学院</w:t>
            </w:r>
            <w:bookmarkEnd w:id="8"/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9" w:name="_Hlk3473459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春风化雨，新苗成才</w:t>
            </w:r>
            <w:bookmarkEnd w:id="9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关爱农民工子女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6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生命科学学院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青芽性教育</w:t>
            </w:r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关爱农民工子女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7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0" w:name="_Hlk3471836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校</w:t>
            </w:r>
            <w:bookmarkEnd w:id="10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青年志愿者协会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1" w:name="_Hlk3471843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夕阳知晨</w:t>
            </w:r>
            <w:bookmarkEnd w:id="11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邻里守望与为老服务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8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2" w:name="_Hlk3473485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文学院</w:t>
            </w:r>
            <w:bookmarkEnd w:id="12"/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3" w:name="_Hlk3473493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陌路明盲缘相伴，</w:t>
            </w:r>
          </w:p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此间绝色岁月暖</w:t>
            </w:r>
            <w:bookmarkEnd w:id="13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阳光助残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9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4" w:name="_Hlk3473500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法学院</w:t>
            </w:r>
            <w:bookmarkEnd w:id="14"/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5" w:name="_Hlk3473508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兴未来--趣味法律课堂</w:t>
            </w:r>
            <w:bookmarkEnd w:id="15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禁毒教育与法律服务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1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0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6" w:name="_Hlk3473518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光电与信息工程学院</w:t>
            </w:r>
            <w:bookmarkEnd w:id="16"/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bookmarkStart w:id="17" w:name="_Hlk3473526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  <w:t>润泽童心，科技起航</w:t>
            </w:r>
            <w:bookmarkEnd w:id="17"/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bidi="ar"/>
              </w:rPr>
              <w:t>其它领域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  <w:r>
              <w:rPr>
                <w:rFonts w:ascii="仿宋_GB2312" w:hAnsi="黑体" w:eastAsia="仿宋_GB2312"/>
                <w:sz w:val="28"/>
                <w:szCs w:val="28"/>
              </w:rPr>
              <w:t>1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数学与信息学院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小麦护航班系列活动</w:t>
            </w:r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Cs/>
                <w:sz w:val="28"/>
                <w:szCs w:val="28"/>
              </w:rPr>
              <w:t>关爱农民工子女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  <w:r>
              <w:rPr>
                <w:rFonts w:ascii="仿宋_GB2312" w:hAnsi="黑体" w:eastAsia="仿宋_GB2312"/>
                <w:sz w:val="28"/>
                <w:szCs w:val="28"/>
              </w:rPr>
              <w:t>2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外国语学院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“大手牵小手”</w:t>
            </w:r>
          </w:p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快乐英语课堂</w:t>
            </w:r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Cs/>
                <w:sz w:val="28"/>
                <w:szCs w:val="28"/>
              </w:rPr>
              <w:t>关爱农民工子女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  <w:r>
              <w:rPr>
                <w:rFonts w:ascii="仿宋_GB2312" w:hAnsi="黑体" w:eastAsia="仿宋_GB2312"/>
                <w:sz w:val="28"/>
                <w:szCs w:val="28"/>
              </w:rPr>
              <w:t>3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公共管理学院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“公心筑梦”</w:t>
            </w:r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Cs/>
                <w:sz w:val="28"/>
                <w:szCs w:val="28"/>
              </w:rPr>
              <w:t>关爱农民工子女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  <w:r>
              <w:rPr>
                <w:rFonts w:ascii="仿宋_GB2312" w:hAnsi="黑体" w:eastAsia="仿宋_GB2312"/>
                <w:sz w:val="28"/>
                <w:szCs w:val="28"/>
              </w:rPr>
              <w:t>4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经济学院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爱心家教，初春启航</w:t>
            </w:r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黑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Cs/>
                <w:sz w:val="28"/>
                <w:szCs w:val="28"/>
              </w:rPr>
              <w:t>关爱农民工子女</w:t>
            </w:r>
          </w:p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Cs/>
                <w:sz w:val="28"/>
                <w:szCs w:val="28"/>
              </w:rPr>
              <w:t>邻里守望与为老服务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1</w:t>
            </w:r>
            <w:r>
              <w:rPr>
                <w:rFonts w:ascii="仿宋_GB2312" w:hAnsi="黑体" w:eastAsia="仿宋_GB2312"/>
                <w:sz w:val="28"/>
                <w:szCs w:val="28"/>
              </w:rPr>
              <w:t>5</w:t>
            </w:r>
          </w:p>
        </w:tc>
        <w:tc>
          <w:tcPr>
            <w:tcW w:w="247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外国语学院</w:t>
            </w:r>
          </w:p>
        </w:tc>
        <w:tc>
          <w:tcPr>
            <w:tcW w:w="307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“阳光随行，长安于心”</w:t>
            </w:r>
          </w:p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市第二医院阳光导诊</w:t>
            </w:r>
          </w:p>
        </w:tc>
        <w:tc>
          <w:tcPr>
            <w:tcW w:w="223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Cs/>
                <w:sz w:val="28"/>
                <w:szCs w:val="28"/>
              </w:rPr>
              <w:t>关爱农民工子女</w:t>
            </w:r>
          </w:p>
        </w:tc>
      </w:tr>
    </w:tbl>
    <w:p>
      <w:pPr>
        <w:spacing w:line="240" w:lineRule="exact"/>
        <w:jc w:val="center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8AA"/>
    <w:rsid w:val="00700E6B"/>
    <w:rsid w:val="00C90B75"/>
    <w:rsid w:val="00D06E5C"/>
    <w:rsid w:val="00D938AA"/>
    <w:rsid w:val="38DA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441</Characters>
  <Lines>3</Lines>
  <Paragraphs>1</Paragraphs>
  <TotalTime>25</TotalTime>
  <ScaleCrop>false</ScaleCrop>
  <LinksUpToDate>false</LinksUpToDate>
  <CharactersWithSpaces>517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2019-03-18T07:01:00Z</dcterms:created>
  <dc:creator>卉雯 叶</dc:creator>
  <cp:lastModifiedBy>木易</cp:lastModifiedBy>
  <dcterms:modified xsi:type="dcterms:W3CDTF">2019-03-19T00:37:24Z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