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福建师范大学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2020-2021学年研究生星级志愿者评选条例</w:t>
      </w:r>
    </w:p>
    <w:p>
      <w:pPr>
        <w:spacing w:line="240" w:lineRule="exact"/>
        <w:ind w:firstLine="640" w:firstLineChars="200"/>
        <w:jc w:val="center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numPr>
          <w:ilvl w:val="0"/>
          <w:numId w:val="1"/>
        </w:numPr>
        <w:spacing w:line="44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评选目的</w:t>
      </w:r>
    </w:p>
    <w:p>
      <w:pPr>
        <w:numPr>
          <w:ilvl w:val="0"/>
          <w:numId w:val="0"/>
        </w:numPr>
        <w:snapToGrid w:val="0"/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为完善我校青年志愿者科学化评价机制，确保我校志愿工作有序进行，激发志愿者的工作热情和工作潜力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</w:rPr>
        <w:t>充分发掘我校青年志愿者中的先进典型，发挥优秀志愿者的示范榜样作用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spacing w:line="440" w:lineRule="exact"/>
        <w:ind w:firstLine="562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评定标准</w:t>
      </w:r>
    </w:p>
    <w:p>
      <w:pPr>
        <w:snapToGrid w:val="0"/>
        <w:spacing w:line="44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星级志愿者标准将按照省青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年志愿者协会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最新标准来评定。</w:t>
      </w:r>
    </w:p>
    <w:p>
      <w:pPr>
        <w:numPr>
          <w:ilvl w:val="0"/>
          <w:numId w:val="2"/>
        </w:numPr>
        <w:snapToGrid w:val="0"/>
        <w:spacing w:line="44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青年志愿者注册后参加志愿服务时长累计达到100小时的为一星级青年志愿者。</w:t>
      </w:r>
    </w:p>
    <w:p>
      <w:pPr>
        <w:numPr>
          <w:ilvl w:val="0"/>
          <w:numId w:val="2"/>
        </w:numPr>
        <w:snapToGrid w:val="0"/>
        <w:spacing w:line="44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青年志愿者注册后参加志愿服务时长累计达到200小时的为二星级青年志愿者。</w:t>
      </w:r>
    </w:p>
    <w:p>
      <w:pPr>
        <w:numPr>
          <w:ilvl w:val="0"/>
          <w:numId w:val="2"/>
        </w:numPr>
        <w:snapToGrid w:val="0"/>
        <w:spacing w:line="44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青年志愿者注册后参加志愿服务时长累计达到300小时的为三星级青年志愿者。</w:t>
      </w:r>
    </w:p>
    <w:p>
      <w:pPr>
        <w:numPr>
          <w:ilvl w:val="0"/>
          <w:numId w:val="2"/>
        </w:numPr>
        <w:snapToGrid w:val="0"/>
        <w:spacing w:line="44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青年志愿者注册后参加志愿服务时长累计达到400小时的为四星级青年志愿者。</w:t>
      </w:r>
    </w:p>
    <w:p>
      <w:pPr>
        <w:numPr>
          <w:ilvl w:val="0"/>
          <w:numId w:val="2"/>
        </w:numPr>
        <w:snapToGrid w:val="0"/>
        <w:spacing w:line="44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青年志愿者注册后参加志愿服务时长累计达到500小时的为五星级青年志愿者。</w:t>
      </w:r>
    </w:p>
    <w:p>
      <w:pPr>
        <w:spacing w:line="440" w:lineRule="exact"/>
        <w:ind w:firstLine="562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评定时间</w:t>
      </w:r>
    </w:p>
    <w:p>
      <w:pPr>
        <w:snapToGrid w:val="0"/>
        <w:spacing w:line="44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研究生：于每位学生的研二上学期评定。</w:t>
      </w:r>
    </w:p>
    <w:p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由共青团福建师范大学委员会统一为学生颁发星级志愿者认定证书，五星级志愿者由学校予以认定表彰。具体日期以校青志注册认证部通知为准。各学院请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于12月1日中午12：00前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将《学院星级志愿者汇总表》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发送至校青志邮箱，邮件文件名统一格式为“XX学院/组织2020-2021学年研究生星级志愿者申报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”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96033F"/>
    <w:multiLevelType w:val="singleLevel"/>
    <w:tmpl w:val="879603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5C0B88"/>
    <w:multiLevelType w:val="singleLevel"/>
    <w:tmpl w:val="035C0B8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5632"/>
    <w:rsid w:val="1C4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2020-11-24T08:21:00Z</dcterms:created>
  <dc:creator>Administrator</dc:creator>
  <cp:lastModifiedBy>Administrator</cp:lastModifiedBy>
  <dcterms:modified xsi:type="dcterms:W3CDTF">2020-11-24T08:21:56Z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