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widowControl/>
        <w:spacing w:line="44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2022—2023学年福建师范大学“十佳学生社团”</w:t>
      </w:r>
    </w:p>
    <w:p>
      <w:pPr>
        <w:widowControl/>
        <w:spacing w:line="44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评选申报表</w:t>
      </w:r>
    </w:p>
    <w:tbl>
      <w:tblPr>
        <w:tblStyle w:val="2"/>
        <w:tblW w:w="87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938"/>
        <w:gridCol w:w="1444"/>
        <w:gridCol w:w="1615"/>
        <w:gridCol w:w="118"/>
        <w:gridCol w:w="26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社团名称</w:t>
            </w: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是否成立社团党支部</w:t>
            </w:r>
          </w:p>
        </w:tc>
        <w:tc>
          <w:tcPr>
            <w:tcW w:w="2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指导单位</w:t>
            </w: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社团人数</w:t>
            </w:r>
          </w:p>
        </w:tc>
        <w:tc>
          <w:tcPr>
            <w:tcW w:w="2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负责人姓名</w:t>
            </w: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团员教育评议等级</w:t>
            </w: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学业成绩</w:t>
            </w:r>
          </w:p>
        </w:tc>
        <w:tc>
          <w:tcPr>
            <w:tcW w:w="2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申报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67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思想政治类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学术科技类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文化体育类</w:t>
            </w:r>
          </w:p>
          <w:p>
            <w:pPr>
              <w:widowControl/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志愿公益类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自律互助类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创新创业类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bookmarkStart w:id="0" w:name="_Hlk129993528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参与、承办</w:t>
            </w:r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的校团委学生社团管理部组织的大型活动</w:t>
            </w:r>
          </w:p>
        </w:tc>
        <w:tc>
          <w:tcPr>
            <w:tcW w:w="67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（简要说明活动时间、内容）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  <w:jc w:val="center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校级以上媒体平台宣传报道</w:t>
            </w:r>
          </w:p>
        </w:tc>
        <w:tc>
          <w:tcPr>
            <w:tcW w:w="67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（附上报道标题及链接）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  <w:jc w:val="center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本学年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主要活动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67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（按月份，简要罗列活动时间、地点、内容）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社团事迹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(不少于800字）</w:t>
            </w:r>
          </w:p>
        </w:tc>
        <w:tc>
          <w:tcPr>
            <w:tcW w:w="67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（概要100字以内，其余内容可附页）</w:t>
            </w:r>
          </w:p>
          <w:p>
            <w:pPr>
              <w:widowControl/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3" w:hRule="atLeast"/>
          <w:jc w:val="center"/>
        </w:trPr>
        <w:tc>
          <w:tcPr>
            <w:tcW w:w="2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业务指导单位意见</w:t>
            </w: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年  月  日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校团委意见</w:t>
            </w: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年  月  日</w:t>
            </w:r>
          </w:p>
        </w:tc>
        <w:tc>
          <w:tcPr>
            <w:tcW w:w="2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学工部（处）意见</w:t>
            </w:r>
          </w:p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</w:t>
            </w:r>
          </w:p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年  月  日</w:t>
            </w:r>
          </w:p>
        </w:tc>
      </w:tr>
    </w:tbl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24"/>
        </w:rPr>
        <w:t>注：纸质版表格一式三份，一页纸以内，请勿改变表格</w:t>
      </w:r>
      <w:r>
        <w:rPr>
          <w:rFonts w:hint="eastAsia" w:ascii="仿宋" w:hAnsi="仿宋" w:eastAsia="仿宋" w:cs="仿宋"/>
        </w:rPr>
        <w:t>。</w:t>
      </w:r>
      <w:r>
        <w:rPr>
          <w:rFonts w:hint="eastAsia" w:ascii="仿宋" w:hAnsi="仿宋" w:eastAsia="仿宋" w:cs="仿宋"/>
        </w:rPr>
        <w:br w:type="page"/>
      </w:r>
    </w:p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widowControl/>
        <w:spacing w:line="44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2022—2023学年福建师范大学</w:t>
      </w:r>
    </w:p>
    <w:p>
      <w:pPr>
        <w:widowControl/>
        <w:spacing w:line="44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“优秀学生社团干部”各学院名额分配表</w:t>
      </w:r>
    </w:p>
    <w:tbl>
      <w:tblPr>
        <w:tblStyle w:val="2"/>
        <w:tblpPr w:leftFromText="180" w:rightFromText="180" w:vertAnchor="page" w:horzAnchor="margin" w:tblpY="3141"/>
        <w:tblOverlap w:val="never"/>
        <w:tblW w:w="8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3679"/>
        <w:gridCol w:w="1185"/>
        <w:gridCol w:w="1290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5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67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名额分配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5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7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按社团数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按学生数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总名额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教师教育学院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教育学院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心理学院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文学院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外国语学院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传播学院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社会历史学院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文化旅游与公共管理学院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体育科学学院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音乐学院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美术学院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数学与统计学院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计算机与网络空间安全学院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物理与能源学院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光电与信息工程学院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化学与材料学院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环境与资源学院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碳中和现代产业学院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3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地理科学学院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碳中和未来技术学院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3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生命科学学院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3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海外教育学院（国际教育学院）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协和学院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80</w:t>
            </w:r>
          </w:p>
        </w:tc>
      </w:tr>
    </w:tbl>
    <w:p>
      <w:pPr>
        <w:textAlignment w:val="baseline"/>
        <w:rPr>
          <w:rFonts w:ascii="黑体" w:hAnsi="黑体" w:eastAsia="黑体" w:cs="黑体"/>
          <w:sz w:val="28"/>
          <w:szCs w:val="28"/>
        </w:rPr>
      </w:pPr>
    </w:p>
    <w:p>
      <w:pPr>
        <w:textAlignment w:val="baseline"/>
        <w:rPr>
          <w:rFonts w:ascii="黑体" w:hAnsi="黑体" w:eastAsia="黑体" w:cs="黑体"/>
          <w:sz w:val="28"/>
          <w:szCs w:val="28"/>
        </w:rPr>
      </w:pPr>
    </w:p>
    <w:p>
      <w:pPr>
        <w:textAlignment w:val="baseline"/>
        <w:rPr>
          <w:rFonts w:ascii="黑体" w:hAnsi="黑体" w:eastAsia="黑体" w:cs="黑体"/>
          <w:sz w:val="28"/>
          <w:szCs w:val="28"/>
        </w:rPr>
      </w:pPr>
    </w:p>
    <w:p>
      <w:pPr>
        <w:textAlignment w:val="baseline"/>
        <w:rPr>
          <w:rFonts w:ascii="黑体" w:hAnsi="黑体" w:eastAsia="黑体" w:cs="黑体"/>
          <w:sz w:val="28"/>
          <w:szCs w:val="28"/>
          <w:u w:val="single"/>
        </w:rPr>
      </w:pPr>
      <w:r>
        <w:rPr>
          <w:rFonts w:hint="eastAsia" w:ascii="黑体" w:hAnsi="黑体" w:eastAsia="黑体" w:cs="黑体"/>
          <w:sz w:val="28"/>
          <w:szCs w:val="28"/>
        </w:rPr>
        <w:t>附件3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2022—2023学年福建师范大学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“优秀学生社团干部（标兵）”申报表</w:t>
      </w:r>
    </w:p>
    <w:p>
      <w:pPr>
        <w:spacing w:line="440" w:lineRule="exact"/>
        <w:jc w:val="center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所属学生社团名称</w:t>
      </w:r>
      <w:r>
        <w:rPr>
          <w:rFonts w:hint="eastAsia" w:ascii="仿宋" w:hAnsi="仿宋" w:eastAsia="仿宋" w:cs="仿宋"/>
          <w:sz w:val="28"/>
          <w:szCs w:val="28"/>
        </w:rPr>
        <w:t xml:space="preserve">：                     </w:t>
      </w:r>
      <w:r>
        <w:rPr>
          <w:rFonts w:hint="eastAsia" w:ascii="仿宋" w:hAnsi="仿宋" w:eastAsia="仿宋" w:cs="仿宋"/>
          <w:sz w:val="24"/>
        </w:rPr>
        <w:t>是否参评标兵：是（  ） 否（  ）</w:t>
      </w:r>
    </w:p>
    <w:tbl>
      <w:tblPr>
        <w:tblStyle w:val="2"/>
        <w:tblpPr w:leftFromText="180" w:rightFromText="180" w:vertAnchor="text" w:horzAnchor="page" w:tblpX="1644" w:tblpY="293"/>
        <w:tblOverlap w:val="never"/>
        <w:tblW w:w="88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1237"/>
        <w:gridCol w:w="132"/>
        <w:gridCol w:w="898"/>
        <w:gridCol w:w="990"/>
        <w:gridCol w:w="1146"/>
        <w:gridCol w:w="1036"/>
        <w:gridCol w:w="41"/>
        <w:gridCol w:w="17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0" w:leftChars="1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担任社团职务</w:t>
            </w:r>
          </w:p>
        </w:tc>
        <w:tc>
          <w:tcPr>
            <w:tcW w:w="32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团员教育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评议等级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学院、年级、专业</w:t>
            </w:r>
          </w:p>
        </w:tc>
        <w:tc>
          <w:tcPr>
            <w:tcW w:w="60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—202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学年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奖学金情况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2021—2022学年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综测专业排名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总     人，第     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本学年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综合表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现情况</w:t>
            </w:r>
          </w:p>
        </w:tc>
        <w:tc>
          <w:tcPr>
            <w:tcW w:w="72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（概要100字以内，其余内容可附页，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不少于600字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spacing w:line="4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获奖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情况</w:t>
            </w:r>
          </w:p>
        </w:tc>
        <w:tc>
          <w:tcPr>
            <w:tcW w:w="72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指导教师意见</w:t>
            </w:r>
          </w:p>
        </w:tc>
        <w:tc>
          <w:tcPr>
            <w:tcW w:w="72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1" w:hRule="atLeast"/>
        </w:trPr>
        <w:tc>
          <w:tcPr>
            <w:tcW w:w="2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业务指导单位意见</w:t>
            </w:r>
          </w:p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年  月  日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校团委意见 </w:t>
            </w:r>
          </w:p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年  月  日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学工部（处）意见</w:t>
            </w:r>
          </w:p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</w:t>
            </w:r>
          </w:p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年  月  日</w:t>
            </w:r>
          </w:p>
        </w:tc>
      </w:tr>
    </w:tbl>
    <w:p>
      <w:pPr>
        <w:widowControl/>
        <w:spacing w:before="100" w:beforeAutospacing="1" w:after="100" w:afterAutospacing="1" w:line="44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仿宋" w:hAnsi="仿宋" w:eastAsia="仿宋" w:cs="仿宋"/>
          <w:sz w:val="24"/>
        </w:rPr>
        <w:t>注：纸质版表格一式三份，一页纸以内，请勿改变表格格式。</w:t>
      </w:r>
      <w:r>
        <w:rPr>
          <w:rFonts w:hint="eastAsia" w:ascii="黑体" w:hAnsi="黑体" w:eastAsia="黑体" w:cs="黑体"/>
          <w:sz w:val="28"/>
          <w:szCs w:val="28"/>
        </w:rPr>
        <w:br w:type="page"/>
      </w:r>
    </w:p>
    <w:p>
      <w:pPr>
        <w:spacing w:line="44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黑体" w:hAnsi="黑体" w:eastAsia="黑体" w:cs="黑体"/>
          <w:sz w:val="28"/>
          <w:szCs w:val="28"/>
        </w:rPr>
        <w:t>附件4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2022—2023学年福建师范大学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“优秀学生社团干部（标兵）”评价表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297180</wp:posOffset>
                </wp:positionV>
                <wp:extent cx="63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23.4pt;height:0.05pt;width:0.05pt;z-index:251659264;mso-width-relative:page;mso-height-relative:page;" filled="f" stroked="t" coordsize="21600,21600" o:gfxdata="UEsDBAoAAAAAAIdO4kAAAAAAAAAAAAAAAAAEAAAAZHJzL1BLAwQUAAAACACHTuJALdo/P9UAAAAJ&#10;AQAADwAAAGRycy9kb3ducmV2LnhtbE2PvU7EMBCEeyTewVokmhNnJ6AIQpwrgHQ0HCDavXhJIuJ1&#10;Lvb9wNOzV0G5s6OZ+arV0Y9qT3McAlvIlgYUcRvcwJ2Ft9fm6hZUTMgOx8Bk4ZsirOrzswpLFw78&#10;Qvt16pSEcCzRQp/SVGod2548xmWYiOX3GWaPSc65027Gg4T7UefGFNrjwNLQ40QPPbVf6523EJt3&#10;2jY/i3ZhPq67QPn28fkJrb28yMw9qETH9GeG03yZDrVs2oQdu6hGC3lWCEuycFMIghhEyEBtTsId&#10;6LrS/wnqX1BLAwQUAAAACACHTuJAYuh/LO0BAADkAwAADgAAAGRycy9lMm9Eb2MueG1srVPNjtMw&#10;EL4j8Q6W7zTdsruCqOketiwXBJWAB5jaTmLJf/J4m/YleAEkbnDiyJ23YXkMxk4oy3LpgRycmfHM&#10;5/k+j5dXe2vYTkXU3jX8bDbnTDnhpXZdw9+/u3nyjDNM4CQY71TDDwr51erxo+UQarXwvTdSRUYg&#10;DushNLxPKdRVhaJXFnDmg3K02fpoIZEbu0pGGAjdmmoxn19Wg48yRC8UIkXX4yafEOMpgL5ttVBr&#10;L26tcmlEjcpAIkrY64B8VbptWyXSm7ZFlZhpODFNZaVDyN7mtVotoe4ihF6LqQU4pYUHnCxoR4ce&#10;odaQgN1G/Q+U1SJ69G2aCW+rkUhRhFiczR9o87aHoAoXkhrDUXT8f7Di9W4TmZYNP+fMgaULv/v4&#10;7ceHzz+/f6L17usXdp5FGgLWlHvtNnHyMGxiZrxvo81/4sL2RdjDUVi1T0xQ8PLpBWeC4tmg+upP&#10;WYiYXipvWTYabrTLjKGG3StMY+rvlBw2jg0Nf36xyIBA49fStZNpA1FA15Va9EbLG21MrsDYba9N&#10;ZDvII1C+qYW/0vIha8B+zCtbOQ3qXoF84SRLh0DiOHoTPLdgleTMKHpC2SqZCbQ5JZPYG5ehVRnQ&#10;iWdWeNQ0W1svD0XqKnt0+UW0aVDzdN33yb7/OF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3a&#10;Pz/VAAAACQEAAA8AAAAAAAAAAQAgAAAAIgAAAGRycy9kb3ducmV2LnhtbFBLAQIUABQAAAAIAIdO&#10;4kBi6H8s7QEAAOQDAAAOAAAAAAAAAAEAIAAAACQ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2"/>
        <w:tblpPr w:leftFromText="180" w:rightFromText="180" w:vertAnchor="text" w:horzAnchor="page" w:tblpX="1631" w:tblpY="184"/>
        <w:tblOverlap w:val="never"/>
        <w:tblW w:w="88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8"/>
        <w:gridCol w:w="2760"/>
        <w:gridCol w:w="360"/>
        <w:gridCol w:w="1330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2568" w:type="dxa"/>
            <w:vAlign w:val="center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业务指导单位</w:t>
            </w:r>
          </w:p>
        </w:tc>
        <w:tc>
          <w:tcPr>
            <w:tcW w:w="6264" w:type="dxa"/>
            <w:gridSpan w:val="4"/>
            <w:vAlign w:val="center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68" w:type="dxa"/>
            <w:vAlign w:val="center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社团名称</w:t>
            </w:r>
          </w:p>
        </w:tc>
        <w:tc>
          <w:tcPr>
            <w:tcW w:w="2760" w:type="dxa"/>
            <w:vAlign w:val="center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社团负责人</w:t>
            </w:r>
          </w:p>
        </w:tc>
        <w:tc>
          <w:tcPr>
            <w:tcW w:w="1814" w:type="dxa"/>
            <w:vAlign w:val="center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2568" w:type="dxa"/>
            <w:vAlign w:val="center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社团部负责人评议（5分）</w:t>
            </w:r>
          </w:p>
        </w:tc>
        <w:tc>
          <w:tcPr>
            <w:tcW w:w="6264" w:type="dxa"/>
            <w:gridSpan w:val="4"/>
            <w:vAlign w:val="bottom"/>
          </w:tcPr>
          <w:p>
            <w:pPr>
              <w:tabs>
                <w:tab w:val="center" w:pos="4153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center" w:pos="4153"/>
              </w:tabs>
              <w:ind w:left="1050" w:leftChars="5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评分</w:t>
            </w:r>
            <w:r>
              <w:rPr>
                <w:rFonts w:hint="eastAsia" w:ascii="仿宋" w:hAnsi="仿宋" w:eastAsia="仿宋" w:cs="仿宋"/>
                <w:sz w:val="24"/>
              </w:rPr>
              <w:t>：</w:t>
            </w:r>
          </w:p>
          <w:p>
            <w:pPr>
              <w:tabs>
                <w:tab w:val="center" w:pos="4153"/>
              </w:tabs>
              <w:wordWrap w:val="0"/>
              <w:ind w:left="1890" w:leftChars="9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评分人签字：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2568" w:type="dxa"/>
            <w:vAlign w:val="center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社团指导教师评分（10分）</w:t>
            </w:r>
          </w:p>
        </w:tc>
        <w:tc>
          <w:tcPr>
            <w:tcW w:w="6264" w:type="dxa"/>
            <w:gridSpan w:val="4"/>
            <w:vAlign w:val="bottom"/>
          </w:tcPr>
          <w:p>
            <w:pPr>
              <w:tabs>
                <w:tab w:val="center" w:pos="4153"/>
              </w:tabs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center" w:pos="4153"/>
              </w:tabs>
              <w:wordWrap w:val="0"/>
              <w:ind w:left="840" w:leftChars="4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评分</w:t>
            </w:r>
            <w:r>
              <w:rPr>
                <w:rFonts w:hint="eastAsia" w:ascii="仿宋" w:hAnsi="仿宋" w:eastAsia="仿宋" w:cs="仿宋"/>
                <w:sz w:val="24"/>
              </w:rPr>
              <w:t>：</w:t>
            </w:r>
          </w:p>
          <w:p>
            <w:pPr>
              <w:tabs>
                <w:tab w:val="center" w:pos="4153"/>
              </w:tabs>
              <w:ind w:left="1890" w:leftChars="9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评分人签字：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68" w:type="dxa"/>
            <w:vAlign w:val="center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业务指导单位</w:t>
            </w:r>
          </w:p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社团负责教师评分（10分）</w:t>
            </w:r>
          </w:p>
        </w:tc>
        <w:tc>
          <w:tcPr>
            <w:tcW w:w="6264" w:type="dxa"/>
            <w:gridSpan w:val="4"/>
            <w:vAlign w:val="bottom"/>
          </w:tcPr>
          <w:p>
            <w:pPr>
              <w:tabs>
                <w:tab w:val="center" w:pos="4153"/>
              </w:tabs>
              <w:wordWrap w:val="0"/>
              <w:ind w:left="3150" w:leftChars="15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评分</w:t>
            </w:r>
            <w:r>
              <w:rPr>
                <w:rFonts w:hint="eastAsia" w:ascii="仿宋" w:hAnsi="仿宋" w:eastAsia="仿宋" w:cs="仿宋"/>
                <w:sz w:val="24"/>
              </w:rPr>
              <w:t>：</w:t>
            </w:r>
          </w:p>
          <w:p>
            <w:pPr>
              <w:tabs>
                <w:tab w:val="center" w:pos="4153"/>
              </w:tabs>
              <w:ind w:left="1890" w:leftChars="9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评分人签字：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2568" w:type="dxa"/>
            <w:vAlign w:val="center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业务指导单位</w:t>
            </w:r>
          </w:p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  见</w:t>
            </w:r>
          </w:p>
        </w:tc>
        <w:tc>
          <w:tcPr>
            <w:tcW w:w="6264" w:type="dxa"/>
            <w:gridSpan w:val="4"/>
            <w:vAlign w:val="center"/>
          </w:tcPr>
          <w:p>
            <w:pPr>
              <w:tabs>
                <w:tab w:val="center" w:pos="4153"/>
              </w:tabs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center" w:pos="4153"/>
              </w:tabs>
              <w:ind w:left="840" w:leftChars="4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签章</w:t>
            </w:r>
          </w:p>
          <w:p>
            <w:pPr>
              <w:tabs>
                <w:tab w:val="center" w:pos="4153"/>
              </w:tabs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68" w:type="dxa"/>
            <w:vAlign w:val="center"/>
          </w:tcPr>
          <w:p>
            <w:pPr>
              <w:tabs>
                <w:tab w:val="center" w:pos="4153"/>
              </w:tabs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职能部门意见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tabs>
                <w:tab w:val="center" w:pos="4153"/>
              </w:tabs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校团委：</w:t>
            </w:r>
          </w:p>
          <w:p>
            <w:pPr>
              <w:tabs>
                <w:tab w:val="center" w:pos="4153"/>
              </w:tabs>
              <w:wordWrap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center" w:pos="4153"/>
              </w:tabs>
              <w:ind w:left="630" w:leftChars="3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签章</w:t>
            </w:r>
          </w:p>
          <w:p>
            <w:pPr>
              <w:tabs>
                <w:tab w:val="center" w:pos="4153"/>
              </w:tabs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tabs>
                <w:tab w:val="center" w:pos="4153"/>
              </w:tabs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学工部（处）：</w:t>
            </w:r>
          </w:p>
          <w:p>
            <w:pPr>
              <w:tabs>
                <w:tab w:val="center" w:pos="4153"/>
              </w:tabs>
              <w:wordWrap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center" w:pos="4153"/>
              </w:tabs>
              <w:ind w:left="2310" w:leftChars="300" w:hanging="1680" w:hangingChars="6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签章</w:t>
            </w:r>
          </w:p>
          <w:p>
            <w:pPr>
              <w:tabs>
                <w:tab w:val="center" w:pos="4153"/>
              </w:tabs>
              <w:ind w:left="1680" w:hanging="1680" w:hangingChars="60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</w:tr>
    </w:tbl>
    <w:p>
      <w:pPr>
        <w:textAlignment w:val="baseline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注：纸质版表格一式三份，一页纸以内，请勿改变表格格式。</w:t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br w:type="page"/>
      </w:r>
    </w:p>
    <w:p>
      <w:pPr>
        <w:textAlignment w:val="baseline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附件5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2022—2023学年学生社团评优汇总表</w:t>
      </w:r>
    </w:p>
    <w:p>
      <w:pPr>
        <w:spacing w:line="36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业务指导单位（盖章）：</w:t>
      </w:r>
    </w:p>
    <w:tbl>
      <w:tblPr>
        <w:tblStyle w:val="2"/>
        <w:tblW w:w="89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873"/>
        <w:gridCol w:w="2602"/>
        <w:gridCol w:w="1818"/>
        <w:gridCol w:w="21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申请类别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社团名称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申报类别</w:t>
            </w: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十佳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学生社团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exact"/>
          <w:jc w:val="center"/>
        </w:trPr>
        <w:tc>
          <w:tcPr>
            <w:tcW w:w="1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优秀学生社团干部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担任职务</w:t>
            </w: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上学年综测排名（前 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优秀学生社团干部标兵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1.纸质版与电子版相关参评材料请根据本表的序号整理报送。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2.统计信息：优秀学生社团干部占学院学生数比例：  %。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填表人：                      联系电话: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2OWEwYjg4YmEzOGFiZTE0NDY2ZTNiMjBhNjFhNjQifQ=="/>
  </w:docVars>
  <w:rsids>
    <w:rsidRoot w:val="5A5F3CFB"/>
    <w:rsid w:val="5A5F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2023-03-27T02:12:00Z</dcterms:created>
  <dc:creator>Dageto</dc:creator>
  <cp:lastModifiedBy>Dageto</cp:lastModifiedBy>
  <dcterms:modified xsi:type="dcterms:W3CDTF">2023-03-27T02:14:09Z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4798E3F8DA8041A4B8CFF87B75813F6D_11</vt:lpwstr>
  </property>
</Properties>
</file>